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93" w:rsidRDefault="00760A93" w:rsidP="00760A93">
      <w:pPr>
        <w:rPr>
          <w:rFonts w:ascii="Tahoma" w:hAnsi="Tahoma" w:cs="Tahoma"/>
          <w:b/>
          <w:sz w:val="26"/>
          <w:szCs w:val="26"/>
          <w:lang w:val="rm-CH"/>
        </w:rPr>
      </w:pPr>
      <w:r>
        <w:rPr>
          <w:rFonts w:ascii="Tahoma" w:hAnsi="Tahoma" w:cs="Tahoma"/>
          <w:b/>
          <w:sz w:val="26"/>
          <w:szCs w:val="26"/>
          <w:lang w:val="rm-CH"/>
        </w:rPr>
        <w:t>B2</w:t>
      </w:r>
    </w:p>
    <w:p w:rsidR="00760A93" w:rsidRPr="00760A93" w:rsidRDefault="00760A93" w:rsidP="00760A93">
      <w:pPr>
        <w:rPr>
          <w:rFonts w:ascii="Tahoma" w:hAnsi="Tahoma" w:cs="Tahoma"/>
          <w:b/>
          <w:sz w:val="26"/>
          <w:szCs w:val="26"/>
          <w:lang w:val="rm-CH"/>
        </w:rPr>
      </w:pPr>
      <w:r>
        <w:rPr>
          <w:rFonts w:ascii="Tahoma" w:hAnsi="Tahoma" w:cs="Tahoma"/>
          <w:b/>
          <w:sz w:val="26"/>
          <w:szCs w:val="26"/>
          <w:lang w:val="rm-CH"/>
        </w:rPr>
        <w:t>1. Scrivé</w:t>
      </w:r>
      <w:r w:rsidRPr="00035CB9">
        <w:rPr>
          <w:rFonts w:ascii="Tahoma" w:hAnsi="Tahoma" w:cs="Tahoma"/>
          <w:b/>
          <w:sz w:val="26"/>
          <w:szCs w:val="26"/>
          <w:lang w:val="rm-CH"/>
        </w:rPr>
        <w:t xml:space="preserve"> coche carenea per ladin la p</w:t>
      </w:r>
      <w:r>
        <w:rPr>
          <w:rFonts w:ascii="Tahoma" w:hAnsi="Tahoma" w:cs="Tahoma"/>
          <w:b/>
          <w:sz w:val="26"/>
          <w:szCs w:val="26"/>
          <w:lang w:val="rm-CH"/>
        </w:rPr>
        <w:t xml:space="preserve">aroles che mencia ti posć coi </w:t>
      </w:r>
      <w:proofErr w:type="spellStart"/>
      <w:r>
        <w:rPr>
          <w:rFonts w:ascii="Tahoma" w:hAnsi="Tahoma" w:cs="Tahoma"/>
          <w:b/>
          <w:sz w:val="26"/>
          <w:szCs w:val="26"/>
          <w:lang w:val="rm-CH"/>
        </w:rPr>
        <w:t>po</w:t>
      </w:r>
      <w:r w:rsidRPr="00035CB9">
        <w:rPr>
          <w:rFonts w:ascii="Tahoma" w:hAnsi="Tahoma" w:cs="Tahoma"/>
          <w:b/>
          <w:sz w:val="26"/>
          <w:szCs w:val="26"/>
          <w:lang w:val="rm-CH"/>
        </w:rPr>
        <w:t>ntolins</w:t>
      </w:r>
      <w:proofErr w:type="spellEnd"/>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 xml:space="preserve">Nos aon </w:t>
      </w:r>
      <w:proofErr w:type="spellStart"/>
      <w:r w:rsidRPr="00760A93">
        <w:rPr>
          <w:rFonts w:ascii="Tahoma" w:hAnsi="Tahoma" w:cs="Tahoma"/>
          <w:sz w:val="26"/>
          <w:szCs w:val="26"/>
          <w:lang w:val="rm-CH"/>
        </w:rPr>
        <w:t>coet</w:t>
      </w:r>
      <w:proofErr w:type="spellEnd"/>
      <w:r w:rsidRPr="00760A93">
        <w:rPr>
          <w:rFonts w:ascii="Tahoma" w:hAnsi="Tahoma" w:cs="Tahoma"/>
          <w:sz w:val="26"/>
          <w:szCs w:val="26"/>
          <w:lang w:val="rm-CH"/>
        </w:rPr>
        <w:t xml:space="preserve"> più fonches .................... </w:t>
      </w:r>
      <w:r>
        <w:rPr>
          <w:rFonts w:ascii="Tahoma" w:hAnsi="Tahoma" w:cs="Tahoma"/>
          <w:sz w:val="26"/>
          <w:szCs w:val="26"/>
          <w:lang w:val="rm-CH"/>
        </w:rPr>
        <w:t>(</w:t>
      </w:r>
      <w:r w:rsidRPr="00760A93">
        <w:rPr>
          <w:rFonts w:ascii="Tahoma" w:hAnsi="Tahoma" w:cs="Tahoma"/>
          <w:sz w:val="26"/>
          <w:szCs w:val="26"/>
          <w:lang w:val="rm-CH"/>
        </w:rPr>
        <w:t>di voi),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tuttavia</w:t>
      </w:r>
      <w:proofErr w:type="spellEnd"/>
      <w:r w:rsidRPr="00760A93">
        <w:rPr>
          <w:rFonts w:ascii="Tahoma" w:hAnsi="Tahoma" w:cs="Tahoma"/>
          <w:sz w:val="26"/>
          <w:szCs w:val="26"/>
          <w:lang w:val="rm-CH"/>
        </w:rPr>
        <w:t>) i vesc i sarà de segur miores.</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 xml:space="preserve"> Can</w:t>
      </w:r>
      <w:r>
        <w:rPr>
          <w:rFonts w:ascii="Tahoma" w:hAnsi="Tahoma" w:cs="Tahoma"/>
          <w:sz w:val="26"/>
          <w:szCs w:val="26"/>
          <w:lang w:val="rm-CH"/>
        </w:rPr>
        <w:t xml:space="preserve"> .............. (</w:t>
      </w:r>
      <w:proofErr w:type="spellStart"/>
      <w:r w:rsidRPr="00760A93">
        <w:rPr>
          <w:rFonts w:ascii="Tahoma" w:hAnsi="Tahoma" w:cs="Tahoma"/>
          <w:sz w:val="26"/>
          <w:szCs w:val="26"/>
          <w:lang w:val="rm-CH"/>
        </w:rPr>
        <w:t>puoi</w:t>
      </w:r>
      <w:proofErr w:type="spellEnd"/>
      <w:r w:rsidRPr="00760A93">
        <w:rPr>
          <w:rFonts w:ascii="Tahoma" w:hAnsi="Tahoma" w:cs="Tahoma"/>
          <w:sz w:val="26"/>
          <w:szCs w:val="26"/>
          <w:lang w:val="rm-CH"/>
        </w:rPr>
        <w:t>)  pa vegnir?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Lo</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incontrerai</w:t>
      </w:r>
      <w:proofErr w:type="spellEnd"/>
      <w:r w:rsidRPr="00760A93">
        <w:rPr>
          <w:rFonts w:ascii="Tahoma" w:hAnsi="Tahoma" w:cs="Tahoma"/>
          <w:sz w:val="26"/>
          <w:szCs w:val="26"/>
          <w:lang w:val="rm-CH"/>
        </w:rPr>
        <w:t xml:space="preserve">)  anché o doman? </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La é nasciuda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il</w:t>
      </w:r>
      <w:proofErr w:type="spellEnd"/>
      <w:r w:rsidRPr="00760A93">
        <w:rPr>
          <w:rFonts w:ascii="Tahoma" w:hAnsi="Tahoma" w:cs="Tahoma"/>
          <w:sz w:val="26"/>
          <w:szCs w:val="26"/>
          <w:lang w:val="rm-CH"/>
        </w:rPr>
        <w:t xml:space="preserve"> 7 </w:t>
      </w:r>
      <w:proofErr w:type="spellStart"/>
      <w:r w:rsidRPr="00760A93">
        <w:rPr>
          <w:rFonts w:ascii="Tahoma" w:hAnsi="Tahoma" w:cs="Tahoma"/>
          <w:sz w:val="26"/>
          <w:szCs w:val="26"/>
          <w:lang w:val="rm-CH"/>
        </w:rPr>
        <w:t>febbraio</w:t>
      </w:r>
      <w:proofErr w:type="spellEnd"/>
      <w:r w:rsidRPr="00760A93">
        <w:rPr>
          <w:rFonts w:ascii="Tahoma" w:hAnsi="Tahoma" w:cs="Tahoma"/>
          <w:sz w:val="26"/>
          <w:szCs w:val="26"/>
          <w:lang w:val="rm-CH"/>
        </w:rPr>
        <w:t xml:space="preserve"> del 1971),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precisamente</w:t>
      </w:r>
      <w:proofErr w:type="spellEnd"/>
      <w:r w:rsidRPr="00760A93">
        <w:rPr>
          <w:rFonts w:ascii="Tahoma" w:hAnsi="Tahoma" w:cs="Tahoma"/>
          <w:sz w:val="26"/>
          <w:szCs w:val="26"/>
          <w:lang w:val="rm-CH"/>
        </w:rPr>
        <w:t xml:space="preserve">)  la medema dì che i à metù a jir la Marcialonga per la pruma outa. </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No ...............</w:t>
      </w:r>
      <w:r>
        <w:rPr>
          <w:rFonts w:ascii="Tahoma" w:hAnsi="Tahoma" w:cs="Tahoma"/>
          <w:sz w:val="26"/>
          <w:szCs w:val="26"/>
          <w:lang w:val="rm-CH"/>
        </w:rPr>
        <w:t>.......... (</w:t>
      </w:r>
      <w:r w:rsidRPr="00760A93">
        <w:rPr>
          <w:rFonts w:ascii="Tahoma" w:hAnsi="Tahoma" w:cs="Tahoma"/>
          <w:sz w:val="26"/>
          <w:szCs w:val="26"/>
          <w:lang w:val="rm-CH"/>
        </w:rPr>
        <w:t xml:space="preserve">mi </w:t>
      </w:r>
      <w:proofErr w:type="spellStart"/>
      <w:r w:rsidRPr="00760A93">
        <w:rPr>
          <w:rFonts w:ascii="Tahoma" w:hAnsi="Tahoma" w:cs="Tahoma"/>
          <w:sz w:val="26"/>
          <w:szCs w:val="26"/>
          <w:lang w:val="rm-CH"/>
        </w:rPr>
        <w:t>sono</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accorto</w:t>
      </w:r>
      <w:proofErr w:type="spellEnd"/>
      <w:r w:rsidRPr="00760A93">
        <w:rPr>
          <w:rFonts w:ascii="Tahoma" w:hAnsi="Tahoma" w:cs="Tahoma"/>
          <w:sz w:val="26"/>
          <w:szCs w:val="26"/>
          <w:lang w:val="rm-CH"/>
        </w:rPr>
        <w:t xml:space="preserve">) che l’usc l’era dò a se serèr, demò dò </w:t>
      </w:r>
      <w:r>
        <w:rPr>
          <w:rFonts w:ascii="Tahoma" w:hAnsi="Tahoma" w:cs="Tahoma"/>
          <w:sz w:val="26"/>
          <w:szCs w:val="26"/>
          <w:lang w:val="rm-CH"/>
        </w:rPr>
        <w:t>.............................. (</w:t>
      </w:r>
      <w:r w:rsidRPr="00760A93">
        <w:rPr>
          <w:rFonts w:ascii="Tahoma" w:hAnsi="Tahoma" w:cs="Tahoma"/>
          <w:sz w:val="26"/>
          <w:szCs w:val="26"/>
          <w:lang w:val="rm-CH"/>
        </w:rPr>
        <w:t xml:space="preserve">mi </w:t>
      </w:r>
      <w:proofErr w:type="spellStart"/>
      <w:r w:rsidRPr="00760A93">
        <w:rPr>
          <w:rFonts w:ascii="Tahoma" w:hAnsi="Tahoma" w:cs="Tahoma"/>
          <w:sz w:val="26"/>
          <w:szCs w:val="26"/>
          <w:lang w:val="rm-CH"/>
        </w:rPr>
        <w:t>sono</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ricordato</w:t>
      </w:r>
      <w:proofErr w:type="spellEnd"/>
      <w:r w:rsidRPr="00760A93">
        <w:rPr>
          <w:rFonts w:ascii="Tahoma" w:hAnsi="Tahoma" w:cs="Tahoma"/>
          <w:sz w:val="26"/>
          <w:szCs w:val="26"/>
          <w:lang w:val="rm-CH"/>
        </w:rPr>
        <w:t>)  che no aee la chief.</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 xml:space="preserve">Me é vegnù tel cef che cogne corer sobito a tor l bèrba </w:t>
      </w:r>
      <w:proofErr w:type="spellStart"/>
      <w:r w:rsidRPr="00760A93">
        <w:rPr>
          <w:rFonts w:ascii="Tahoma" w:hAnsi="Tahoma" w:cs="Tahoma"/>
          <w:sz w:val="26"/>
          <w:szCs w:val="26"/>
          <w:lang w:val="rm-CH"/>
        </w:rPr>
        <w:t>Mario.</w:t>
      </w:r>
      <w:proofErr w:type="spellEnd"/>
      <w:r w:rsidRPr="00760A93">
        <w:rPr>
          <w:rFonts w:ascii="Tahoma" w:hAnsi="Tahoma" w:cs="Tahoma"/>
          <w:sz w:val="26"/>
          <w:szCs w:val="26"/>
          <w:lang w:val="rm-CH"/>
        </w:rPr>
        <w:t xml:space="preserve"> </w:t>
      </w:r>
      <w:r>
        <w:rPr>
          <w:rFonts w:ascii="Tahoma" w:hAnsi="Tahoma" w:cs="Tahoma"/>
          <w:sz w:val="26"/>
          <w:szCs w:val="26"/>
          <w:lang w:val="rm-CH"/>
        </w:rPr>
        <w:t>............................. (</w:t>
      </w:r>
      <w:proofErr w:type="spellStart"/>
      <w:r w:rsidRPr="00760A93">
        <w:rPr>
          <w:rFonts w:ascii="Tahoma" w:hAnsi="Tahoma" w:cs="Tahoma"/>
          <w:sz w:val="26"/>
          <w:szCs w:val="26"/>
          <w:lang w:val="rm-CH"/>
        </w:rPr>
        <w:t>arrivava</w:t>
      </w:r>
      <w:proofErr w:type="spellEnd"/>
      <w:r w:rsidRPr="00760A93">
        <w:rPr>
          <w:rFonts w:ascii="Tahoma" w:hAnsi="Tahoma" w:cs="Tahoma"/>
          <w:sz w:val="26"/>
          <w:szCs w:val="26"/>
          <w:lang w:val="rm-CH"/>
        </w:rPr>
        <w:t>)  da les diesc o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alle</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dieci</w:t>
      </w:r>
      <w:proofErr w:type="spellEnd"/>
      <w:r w:rsidRPr="00760A93">
        <w:rPr>
          <w:rFonts w:ascii="Tahoma" w:hAnsi="Tahoma" w:cs="Tahoma"/>
          <w:sz w:val="26"/>
          <w:szCs w:val="26"/>
          <w:lang w:val="rm-CH"/>
        </w:rPr>
        <w:t xml:space="preserve"> e </w:t>
      </w:r>
      <w:proofErr w:type="spellStart"/>
      <w:r w:rsidRPr="00760A93">
        <w:rPr>
          <w:rFonts w:ascii="Tahoma" w:hAnsi="Tahoma" w:cs="Tahoma"/>
          <w:sz w:val="26"/>
          <w:szCs w:val="26"/>
          <w:lang w:val="rm-CH"/>
        </w:rPr>
        <w:t>mezza</w:t>
      </w:r>
      <w:proofErr w:type="spellEnd"/>
      <w:r w:rsidRPr="00760A93">
        <w:rPr>
          <w:rFonts w:ascii="Tahoma" w:hAnsi="Tahoma" w:cs="Tahoma"/>
          <w:sz w:val="26"/>
          <w:szCs w:val="26"/>
          <w:lang w:val="rm-CH"/>
        </w:rPr>
        <w:t>)?</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Pr>
          <w:rFonts w:ascii="Tahoma" w:hAnsi="Tahoma" w:cs="Tahoma"/>
          <w:sz w:val="26"/>
          <w:szCs w:val="26"/>
          <w:lang w:val="rm-CH"/>
        </w:rPr>
        <w:t>...................... (</w:t>
      </w:r>
      <w:proofErr w:type="spellStart"/>
      <w:r w:rsidRPr="00760A93">
        <w:rPr>
          <w:rFonts w:ascii="Tahoma" w:hAnsi="Tahoma" w:cs="Tahoma"/>
          <w:sz w:val="26"/>
          <w:szCs w:val="26"/>
          <w:lang w:val="rm-CH"/>
        </w:rPr>
        <w:t>bevi</w:t>
      </w:r>
      <w:proofErr w:type="spellEnd"/>
      <w:r w:rsidRPr="00760A93">
        <w:rPr>
          <w:rFonts w:ascii="Tahoma" w:hAnsi="Tahoma" w:cs="Tahoma"/>
          <w:sz w:val="26"/>
          <w:szCs w:val="26"/>
          <w:lang w:val="rm-CH"/>
        </w:rPr>
        <w:t xml:space="preserve">) de manco vin e magna più ortames! Peissa a tia sanità! De segur </w:t>
      </w:r>
      <w:r w:rsidR="00FF407D">
        <w:rPr>
          <w:rFonts w:ascii="Tahoma" w:hAnsi="Tahoma" w:cs="Tahoma"/>
          <w:sz w:val="26"/>
          <w:szCs w:val="26"/>
          <w:lang w:val="rm-CH"/>
        </w:rPr>
        <w:t>t</w:t>
      </w:r>
      <w:r w:rsidRPr="00760A93">
        <w:rPr>
          <w:rFonts w:ascii="Tahoma" w:hAnsi="Tahoma" w:cs="Tahoma"/>
          <w:sz w:val="26"/>
          <w:szCs w:val="26"/>
          <w:lang w:val="rm-CH"/>
        </w:rPr>
        <w:t>e vivarès........................</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meglio</w:t>
      </w:r>
      <w:proofErr w:type="spellEnd"/>
      <w:r w:rsidRPr="00760A93">
        <w:rPr>
          <w:rFonts w:ascii="Tahoma" w:hAnsi="Tahoma" w:cs="Tahoma"/>
          <w:sz w:val="26"/>
          <w:szCs w:val="26"/>
          <w:lang w:val="rm-CH"/>
        </w:rPr>
        <w:t>)!</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w:t>
      </w:r>
      <w:r>
        <w:rPr>
          <w:rFonts w:ascii="Tahoma" w:hAnsi="Tahoma" w:cs="Tahoma"/>
          <w:sz w:val="26"/>
          <w:szCs w:val="26"/>
          <w:lang w:val="rm-CH"/>
        </w:rPr>
        <w:t>.............................. (</w:t>
      </w:r>
      <w:proofErr w:type="spellStart"/>
      <w:r w:rsidRPr="00760A93">
        <w:rPr>
          <w:rFonts w:ascii="Tahoma" w:hAnsi="Tahoma" w:cs="Tahoma"/>
          <w:sz w:val="26"/>
          <w:szCs w:val="26"/>
          <w:lang w:val="rm-CH"/>
        </w:rPr>
        <w:t>diteglielo</w:t>
      </w:r>
      <w:proofErr w:type="spellEnd"/>
      <w:r w:rsidRPr="00760A93">
        <w:rPr>
          <w:rFonts w:ascii="Tahoma" w:hAnsi="Tahoma" w:cs="Tahoma"/>
          <w:sz w:val="26"/>
          <w:szCs w:val="26"/>
          <w:lang w:val="rm-CH"/>
        </w:rPr>
        <w:t>) a la professora de latin! De segur ...........</w:t>
      </w:r>
      <w:r w:rsidR="00FF407D">
        <w:rPr>
          <w:rFonts w:ascii="Tahoma" w:hAnsi="Tahoma" w:cs="Tahoma"/>
          <w:sz w:val="26"/>
          <w:szCs w:val="26"/>
          <w:lang w:val="rm-CH"/>
        </w:rPr>
        <w:t>..............................(</w:t>
      </w:r>
      <w:r w:rsidRPr="00760A93">
        <w:rPr>
          <w:rFonts w:ascii="Tahoma" w:hAnsi="Tahoma" w:cs="Tahoma"/>
          <w:sz w:val="26"/>
          <w:szCs w:val="26"/>
          <w:lang w:val="rm-CH"/>
        </w:rPr>
        <w:t xml:space="preserve">non </w:t>
      </w:r>
      <w:proofErr w:type="spellStart"/>
      <w:r w:rsidRPr="00760A93">
        <w:rPr>
          <w:rFonts w:ascii="Tahoma" w:hAnsi="Tahoma" w:cs="Tahoma"/>
          <w:sz w:val="26"/>
          <w:szCs w:val="26"/>
          <w:lang w:val="rm-CH"/>
        </w:rPr>
        <w:t>vi</w:t>
      </w:r>
      <w:proofErr w:type="spellEnd"/>
      <w:r w:rsidRPr="00760A93">
        <w:rPr>
          <w:rFonts w:ascii="Tahoma" w:hAnsi="Tahoma" w:cs="Tahoma"/>
          <w:sz w:val="26"/>
          <w:szCs w:val="26"/>
          <w:lang w:val="rm-CH"/>
        </w:rPr>
        <w:t xml:space="preserve"> dirà di no).</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No son bona de ge</w:t>
      </w:r>
      <w:r w:rsidR="00FF407D">
        <w:rPr>
          <w:rFonts w:ascii="Tahoma" w:hAnsi="Tahoma" w:cs="Tahoma"/>
          <w:sz w:val="26"/>
          <w:szCs w:val="26"/>
          <w:lang w:val="rm-CH"/>
        </w:rPr>
        <w:t xml:space="preserve"> </w:t>
      </w:r>
      <w:r w:rsidRPr="00760A93">
        <w:rPr>
          <w:rFonts w:ascii="Tahoma" w:hAnsi="Tahoma" w:cs="Tahoma"/>
          <w:sz w:val="26"/>
          <w:szCs w:val="26"/>
          <w:lang w:val="rm-CH"/>
        </w:rPr>
        <w:t>...................................</w:t>
      </w:r>
      <w:r w:rsidR="00FF407D">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inculcare</w:t>
      </w:r>
      <w:proofErr w:type="spellEnd"/>
      <w:r w:rsidRPr="00760A93">
        <w:rPr>
          <w:rFonts w:ascii="Tahoma" w:hAnsi="Tahoma" w:cs="Tahoma"/>
          <w:sz w:val="26"/>
          <w:szCs w:val="26"/>
          <w:lang w:val="rm-CH"/>
        </w:rPr>
        <w:t>) che emparèr più lengac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è</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utile</w:t>
      </w:r>
      <w:proofErr w:type="spellEnd"/>
      <w:r w:rsidRPr="00760A93">
        <w:rPr>
          <w:rFonts w:ascii="Tahoma" w:hAnsi="Tahoma" w:cs="Tahoma"/>
          <w:sz w:val="26"/>
          <w:szCs w:val="26"/>
          <w:lang w:val="rm-CH"/>
        </w:rPr>
        <w:t>) enscin da pìcoi.</w:t>
      </w:r>
    </w:p>
    <w:p w:rsid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Mi</w:t>
      </w:r>
      <w:r>
        <w:rPr>
          <w:rFonts w:ascii="Tahoma" w:hAnsi="Tahoma" w:cs="Tahoma"/>
          <w:sz w:val="26"/>
          <w:szCs w:val="26"/>
          <w:lang w:val="rm-CH"/>
        </w:rPr>
        <w:t>e</w:t>
      </w:r>
      <w:r w:rsidRPr="00760A93">
        <w:rPr>
          <w:rFonts w:ascii="Tahoma" w:hAnsi="Tahoma" w:cs="Tahoma"/>
          <w:sz w:val="26"/>
          <w:szCs w:val="26"/>
          <w:lang w:val="rm-CH"/>
        </w:rPr>
        <w:t xml:space="preserve"> cugnà  à ..........................</w:t>
      </w:r>
      <w:r w:rsidR="00FF407D">
        <w:rPr>
          <w:rFonts w:ascii="Tahoma" w:hAnsi="Tahoma" w:cs="Tahoma"/>
          <w:sz w:val="26"/>
          <w:szCs w:val="26"/>
          <w:lang w:val="rm-CH"/>
        </w:rPr>
        <w:t>................. (</w:t>
      </w:r>
      <w:proofErr w:type="spellStart"/>
      <w:r w:rsidR="00FF407D">
        <w:rPr>
          <w:rFonts w:ascii="Tahoma" w:hAnsi="Tahoma" w:cs="Tahoma"/>
          <w:sz w:val="26"/>
          <w:szCs w:val="26"/>
          <w:lang w:val="rm-CH"/>
        </w:rPr>
        <w:t>ha</w:t>
      </w:r>
      <w:proofErr w:type="spellEnd"/>
      <w:r w:rsidR="00FF407D">
        <w:rPr>
          <w:rFonts w:ascii="Tahoma" w:hAnsi="Tahoma" w:cs="Tahoma"/>
          <w:sz w:val="26"/>
          <w:szCs w:val="26"/>
          <w:lang w:val="rm-CH"/>
        </w:rPr>
        <w:t xml:space="preserve"> </w:t>
      </w:r>
      <w:proofErr w:type="spellStart"/>
      <w:r w:rsidR="00FF407D">
        <w:rPr>
          <w:rFonts w:ascii="Tahoma" w:hAnsi="Tahoma" w:cs="Tahoma"/>
          <w:sz w:val="26"/>
          <w:szCs w:val="26"/>
          <w:lang w:val="rm-CH"/>
        </w:rPr>
        <w:t>ripreso</w:t>
      </w:r>
      <w:proofErr w:type="spellEnd"/>
      <w:r w:rsidR="00FF407D">
        <w:rPr>
          <w:rFonts w:ascii="Tahoma" w:hAnsi="Tahoma" w:cs="Tahoma"/>
          <w:sz w:val="26"/>
          <w:szCs w:val="26"/>
          <w:lang w:val="rm-CH"/>
        </w:rPr>
        <w:t xml:space="preserve">) </w:t>
      </w:r>
      <w:r w:rsidRPr="00760A93">
        <w:rPr>
          <w:rFonts w:ascii="Tahoma" w:hAnsi="Tahoma" w:cs="Tahoma"/>
          <w:sz w:val="26"/>
          <w:szCs w:val="26"/>
          <w:lang w:val="rm-CH"/>
        </w:rPr>
        <w:t>endò da nef  chel lurier che l’aea ............................... (</w:t>
      </w:r>
      <w:proofErr w:type="spellStart"/>
      <w:r w:rsidRPr="00760A93">
        <w:rPr>
          <w:rFonts w:ascii="Tahoma" w:hAnsi="Tahoma" w:cs="Tahoma"/>
          <w:sz w:val="26"/>
          <w:szCs w:val="26"/>
          <w:lang w:val="rm-CH"/>
        </w:rPr>
        <w:t>aveva</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smesso</w:t>
      </w:r>
      <w:proofErr w:type="spellEnd"/>
      <w:r w:rsidRPr="00760A93">
        <w:rPr>
          <w:rFonts w:ascii="Tahoma" w:hAnsi="Tahoma" w:cs="Tahoma"/>
          <w:sz w:val="26"/>
          <w:szCs w:val="26"/>
          <w:lang w:val="rm-CH"/>
        </w:rPr>
        <w:t>).</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L se à ........................................ (</w:t>
      </w:r>
      <w:proofErr w:type="spellStart"/>
      <w:r w:rsidRPr="00760A93">
        <w:rPr>
          <w:rFonts w:ascii="Tahoma" w:hAnsi="Tahoma" w:cs="Tahoma"/>
          <w:sz w:val="26"/>
          <w:szCs w:val="26"/>
          <w:lang w:val="rm-CH"/>
        </w:rPr>
        <w:t>ha</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preso</w:t>
      </w:r>
      <w:proofErr w:type="spellEnd"/>
      <w:r w:rsidRPr="00760A93">
        <w:rPr>
          <w:rFonts w:ascii="Tahoma" w:hAnsi="Tahoma" w:cs="Tahoma"/>
          <w:sz w:val="26"/>
          <w:szCs w:val="26"/>
          <w:lang w:val="rm-CH"/>
        </w:rPr>
        <w:t xml:space="preserve">) la broa e la petorcena .................... (dal </w:t>
      </w:r>
      <w:proofErr w:type="spellStart"/>
      <w:r w:rsidRPr="00760A93">
        <w:rPr>
          <w:rFonts w:ascii="Tahoma" w:hAnsi="Tahoma" w:cs="Tahoma"/>
          <w:sz w:val="26"/>
          <w:szCs w:val="26"/>
          <w:lang w:val="rm-CH"/>
        </w:rPr>
        <w:t>momento</w:t>
      </w:r>
      <w:proofErr w:type="spellEnd"/>
      <w:r w:rsidRPr="00760A93">
        <w:rPr>
          <w:rFonts w:ascii="Tahoma" w:hAnsi="Tahoma" w:cs="Tahoma"/>
          <w:sz w:val="26"/>
          <w:szCs w:val="26"/>
          <w:lang w:val="rm-CH"/>
        </w:rPr>
        <w:t xml:space="preserve"> che) no l se à fat l </w:t>
      </w:r>
      <w:proofErr w:type="spellStart"/>
      <w:r w:rsidRPr="00760A93">
        <w:rPr>
          <w:rFonts w:ascii="Tahoma" w:hAnsi="Tahoma" w:cs="Tahoma"/>
          <w:sz w:val="26"/>
          <w:szCs w:val="26"/>
          <w:lang w:val="rm-CH"/>
        </w:rPr>
        <w:t>vacin.</w:t>
      </w:r>
      <w:proofErr w:type="spellEnd"/>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Questa</w:t>
      </w:r>
      <w:proofErr w:type="spellEnd"/>
      <w:r w:rsidRPr="00760A93">
        <w:rPr>
          <w:rFonts w:ascii="Tahoma" w:hAnsi="Tahoma" w:cs="Tahoma"/>
          <w:sz w:val="26"/>
          <w:szCs w:val="26"/>
          <w:lang w:val="rm-CH"/>
        </w:rPr>
        <w:t xml:space="preserve"> sera)</w:t>
      </w:r>
      <w:r>
        <w:rPr>
          <w:rFonts w:ascii="Tahoma" w:hAnsi="Tahoma" w:cs="Tahoma"/>
          <w:sz w:val="26"/>
          <w:szCs w:val="26"/>
          <w:lang w:val="rm-CH"/>
        </w:rPr>
        <w:t xml:space="preserve"> </w:t>
      </w:r>
      <w:r w:rsidRPr="00760A93">
        <w:rPr>
          <w:rFonts w:ascii="Tahoma" w:hAnsi="Tahoma" w:cs="Tahoma"/>
          <w:sz w:val="26"/>
          <w:szCs w:val="26"/>
          <w:lang w:val="rm-CH"/>
        </w:rPr>
        <w:t>no vegnaré</w:t>
      </w:r>
      <w:r>
        <w:rPr>
          <w:rFonts w:ascii="Tahoma" w:hAnsi="Tahoma" w:cs="Tahoma"/>
          <w:sz w:val="26"/>
          <w:szCs w:val="26"/>
          <w:lang w:val="rm-CH"/>
        </w:rPr>
        <w:t xml:space="preserve"> </w:t>
      </w:r>
      <w:r w:rsidRPr="00760A93">
        <w:rPr>
          <w:rFonts w:ascii="Tahoma" w:hAnsi="Tahoma" w:cs="Tahoma"/>
          <w:sz w:val="26"/>
          <w:szCs w:val="26"/>
          <w:lang w:val="rm-CH"/>
        </w:rPr>
        <w:t>a cena da voetres, son ................................... (stanchissimo)</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w:t>
      </w:r>
      <w:r>
        <w:rPr>
          <w:rFonts w:ascii="Tahoma" w:hAnsi="Tahoma" w:cs="Tahoma"/>
          <w:sz w:val="26"/>
          <w:szCs w:val="26"/>
          <w:lang w:val="rm-CH"/>
        </w:rPr>
        <w:t xml:space="preserve">.............. (mi </w:t>
      </w:r>
      <w:proofErr w:type="spellStart"/>
      <w:r>
        <w:rPr>
          <w:rFonts w:ascii="Tahoma" w:hAnsi="Tahoma" w:cs="Tahoma"/>
          <w:sz w:val="26"/>
          <w:szCs w:val="26"/>
          <w:lang w:val="rm-CH"/>
        </w:rPr>
        <w:t>impressiona</w:t>
      </w:r>
      <w:proofErr w:type="spellEnd"/>
      <w:r>
        <w:rPr>
          <w:rFonts w:ascii="Tahoma" w:hAnsi="Tahoma" w:cs="Tahoma"/>
          <w:sz w:val="26"/>
          <w:szCs w:val="26"/>
          <w:lang w:val="rm-CH"/>
        </w:rPr>
        <w:t xml:space="preserve">) </w:t>
      </w:r>
      <w:r w:rsidRPr="00760A93">
        <w:rPr>
          <w:rFonts w:ascii="Tahoma" w:hAnsi="Tahoma" w:cs="Tahoma"/>
          <w:sz w:val="26"/>
          <w:szCs w:val="26"/>
          <w:lang w:val="rm-CH"/>
        </w:rPr>
        <w:t>cotenc bec amò .......</w:t>
      </w:r>
      <w:r>
        <w:rPr>
          <w:rFonts w:ascii="Tahoma" w:hAnsi="Tahoma" w:cs="Tahoma"/>
          <w:sz w:val="26"/>
          <w:szCs w:val="26"/>
          <w:lang w:val="rm-CH"/>
        </w:rPr>
        <w:t>.............................. (</w:t>
      </w:r>
      <w:r w:rsidRPr="00760A93">
        <w:rPr>
          <w:rFonts w:ascii="Tahoma" w:hAnsi="Tahoma" w:cs="Tahoma"/>
          <w:sz w:val="26"/>
          <w:szCs w:val="26"/>
          <w:lang w:val="rm-CH"/>
        </w:rPr>
        <w:t xml:space="preserve">al </w:t>
      </w:r>
      <w:proofErr w:type="spellStart"/>
      <w:r w:rsidRPr="00760A93">
        <w:rPr>
          <w:rFonts w:ascii="Tahoma" w:hAnsi="Tahoma" w:cs="Tahoma"/>
          <w:sz w:val="26"/>
          <w:szCs w:val="26"/>
          <w:lang w:val="rm-CH"/>
        </w:rPr>
        <w:t>giorno</w:t>
      </w:r>
      <w:proofErr w:type="spellEnd"/>
      <w:r w:rsidRPr="00760A93">
        <w:rPr>
          <w:rFonts w:ascii="Tahoma" w:hAnsi="Tahoma" w:cs="Tahoma"/>
          <w:sz w:val="26"/>
          <w:szCs w:val="26"/>
          <w:lang w:val="rm-CH"/>
        </w:rPr>
        <w:t xml:space="preserve"> d’</w:t>
      </w:r>
      <w:proofErr w:type="spellStart"/>
      <w:r w:rsidRPr="00760A93">
        <w:rPr>
          <w:rFonts w:ascii="Tahoma" w:hAnsi="Tahoma" w:cs="Tahoma"/>
          <w:sz w:val="26"/>
          <w:szCs w:val="26"/>
          <w:lang w:val="rm-CH"/>
        </w:rPr>
        <w:t>oggi</w:t>
      </w:r>
      <w:proofErr w:type="spellEnd"/>
      <w:r w:rsidRPr="00760A93">
        <w:rPr>
          <w:rFonts w:ascii="Tahoma" w:hAnsi="Tahoma" w:cs="Tahoma"/>
          <w:sz w:val="26"/>
          <w:szCs w:val="26"/>
          <w:lang w:val="rm-CH"/>
        </w:rPr>
        <w:t>) mor da fam ti paìjes de l’Africa e de l’America Latina.</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lastRenderedPageBreak/>
        <w:t>I profes</w:t>
      </w:r>
      <w:r w:rsidR="00C73B1F">
        <w:rPr>
          <w:rFonts w:ascii="Tahoma" w:hAnsi="Tahoma" w:cs="Tahoma"/>
          <w:sz w:val="26"/>
          <w:szCs w:val="26"/>
          <w:lang w:val="rm-CH"/>
        </w:rPr>
        <w:t xml:space="preserve">sores e i bec de la Scola Auta </w:t>
      </w:r>
      <w:r w:rsidRPr="00760A93">
        <w:rPr>
          <w:rFonts w:ascii="Tahoma" w:hAnsi="Tahoma" w:cs="Tahoma"/>
          <w:sz w:val="26"/>
          <w:szCs w:val="26"/>
          <w:lang w:val="rm-CH"/>
        </w:rPr>
        <w:t>......</w:t>
      </w:r>
      <w:r>
        <w:rPr>
          <w:rFonts w:ascii="Tahoma" w:hAnsi="Tahoma" w:cs="Tahoma"/>
          <w:sz w:val="26"/>
          <w:szCs w:val="26"/>
          <w:lang w:val="rm-CH"/>
        </w:rPr>
        <w:t>.............................. (</w:t>
      </w:r>
      <w:r w:rsidRPr="00760A93">
        <w:rPr>
          <w:rFonts w:ascii="Tahoma" w:hAnsi="Tahoma" w:cs="Tahoma"/>
          <w:sz w:val="26"/>
          <w:szCs w:val="26"/>
          <w:lang w:val="rm-CH"/>
        </w:rPr>
        <w:t xml:space="preserve">si </w:t>
      </w:r>
      <w:proofErr w:type="spellStart"/>
      <w:r w:rsidRPr="00760A93">
        <w:rPr>
          <w:rFonts w:ascii="Tahoma" w:hAnsi="Tahoma" w:cs="Tahoma"/>
          <w:sz w:val="26"/>
          <w:szCs w:val="26"/>
          <w:lang w:val="rm-CH"/>
        </w:rPr>
        <w:t>sono</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impegnati</w:t>
      </w:r>
      <w:proofErr w:type="spellEnd"/>
      <w:r w:rsidRPr="00760A93">
        <w:rPr>
          <w:rFonts w:ascii="Tahoma" w:hAnsi="Tahoma" w:cs="Tahoma"/>
          <w:sz w:val="26"/>
          <w:szCs w:val="26"/>
          <w:lang w:val="rm-CH"/>
        </w:rPr>
        <w:t>) ...</w:t>
      </w:r>
      <w:r>
        <w:rPr>
          <w:rFonts w:ascii="Tahoma" w:hAnsi="Tahoma" w:cs="Tahoma"/>
          <w:sz w:val="26"/>
          <w:szCs w:val="26"/>
          <w:lang w:val="rm-CH"/>
        </w:rPr>
        <w:t>.......................... (</w:t>
      </w:r>
      <w:proofErr w:type="spellStart"/>
      <w:r w:rsidR="00FF407D">
        <w:rPr>
          <w:rFonts w:ascii="Tahoma" w:hAnsi="Tahoma" w:cs="Tahoma"/>
          <w:sz w:val="26"/>
          <w:szCs w:val="26"/>
          <w:lang w:val="rm-CH"/>
        </w:rPr>
        <w:t>affinché</w:t>
      </w:r>
      <w:proofErr w:type="spellEnd"/>
      <w:r w:rsidR="00FF407D">
        <w:rPr>
          <w:rFonts w:ascii="Tahoma" w:hAnsi="Tahoma" w:cs="Tahoma"/>
          <w:sz w:val="26"/>
          <w:szCs w:val="26"/>
          <w:lang w:val="rm-CH"/>
        </w:rPr>
        <w:t xml:space="preserve">) </w:t>
      </w:r>
      <w:r w:rsidRPr="00760A93">
        <w:rPr>
          <w:rFonts w:ascii="Tahoma" w:hAnsi="Tahoma" w:cs="Tahoma"/>
          <w:sz w:val="26"/>
          <w:szCs w:val="26"/>
          <w:lang w:val="rm-CH"/>
        </w:rPr>
        <w:t>l spetacol de Nadèl garate polito.</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Chela ciauzes</w:t>
      </w:r>
      <w:r>
        <w:rPr>
          <w:rFonts w:ascii="Tahoma" w:hAnsi="Tahoma" w:cs="Tahoma"/>
          <w:sz w:val="26"/>
          <w:szCs w:val="26"/>
          <w:lang w:val="rm-CH"/>
        </w:rPr>
        <w:t xml:space="preserve"> </w:t>
      </w:r>
      <w:r w:rsidRPr="00760A93">
        <w:rPr>
          <w:rFonts w:ascii="Tahoma" w:hAnsi="Tahoma" w:cs="Tahoma"/>
          <w:sz w:val="26"/>
          <w:szCs w:val="26"/>
          <w:lang w:val="rm-CH"/>
        </w:rPr>
        <w:t>........................</w:t>
      </w:r>
      <w:r>
        <w:rPr>
          <w:rFonts w:ascii="Tahoma" w:hAnsi="Tahoma" w:cs="Tahoma"/>
          <w:sz w:val="26"/>
          <w:szCs w:val="26"/>
          <w:lang w:val="rm-CH"/>
        </w:rPr>
        <w:t xml:space="preserve"> (</w:t>
      </w:r>
      <w:proofErr w:type="spellStart"/>
      <w:r>
        <w:rPr>
          <w:rFonts w:ascii="Tahoma" w:hAnsi="Tahoma" w:cs="Tahoma"/>
          <w:sz w:val="26"/>
          <w:szCs w:val="26"/>
          <w:lang w:val="rm-CH"/>
        </w:rPr>
        <w:t>sono</w:t>
      </w:r>
      <w:proofErr w:type="spellEnd"/>
      <w:r>
        <w:rPr>
          <w:rFonts w:ascii="Tahoma" w:hAnsi="Tahoma" w:cs="Tahoma"/>
          <w:sz w:val="26"/>
          <w:szCs w:val="26"/>
          <w:lang w:val="rm-CH"/>
        </w:rPr>
        <w:t xml:space="preserve"> </w:t>
      </w:r>
      <w:proofErr w:type="spellStart"/>
      <w:r>
        <w:rPr>
          <w:rFonts w:ascii="Tahoma" w:hAnsi="Tahoma" w:cs="Tahoma"/>
          <w:sz w:val="26"/>
          <w:szCs w:val="26"/>
          <w:lang w:val="rm-CH"/>
        </w:rPr>
        <w:t>le</w:t>
      </w:r>
      <w:proofErr w:type="spellEnd"/>
      <w:r>
        <w:rPr>
          <w:rFonts w:ascii="Tahoma" w:hAnsi="Tahoma" w:cs="Tahoma"/>
          <w:sz w:val="26"/>
          <w:szCs w:val="26"/>
          <w:lang w:val="rm-CH"/>
        </w:rPr>
        <w:t xml:space="preserve"> </w:t>
      </w:r>
      <w:proofErr w:type="spellStart"/>
      <w:r>
        <w:rPr>
          <w:rFonts w:ascii="Tahoma" w:hAnsi="Tahoma" w:cs="Tahoma"/>
          <w:sz w:val="26"/>
          <w:szCs w:val="26"/>
          <w:lang w:val="rm-CH"/>
        </w:rPr>
        <w:t>tue</w:t>
      </w:r>
      <w:proofErr w:type="spellEnd"/>
      <w:r>
        <w:rPr>
          <w:rFonts w:ascii="Tahoma" w:hAnsi="Tahoma" w:cs="Tahoma"/>
          <w:sz w:val="26"/>
          <w:szCs w:val="26"/>
          <w:lang w:val="rm-CH"/>
        </w:rPr>
        <w:t>)</w:t>
      </w:r>
      <w:r w:rsidRPr="00760A93">
        <w:rPr>
          <w:rFonts w:ascii="Tahoma" w:hAnsi="Tahoma" w:cs="Tahoma"/>
          <w:sz w:val="26"/>
          <w:szCs w:val="26"/>
          <w:lang w:val="rm-CH"/>
        </w:rPr>
        <w:t>, chela verdes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sono</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le</w:t>
      </w:r>
      <w:proofErr w:type="spellEnd"/>
      <w:r w:rsidRPr="00760A93">
        <w:rPr>
          <w:rFonts w:ascii="Tahoma" w:hAnsi="Tahoma" w:cs="Tahoma"/>
          <w:sz w:val="26"/>
          <w:szCs w:val="26"/>
          <w:lang w:val="rm-CH"/>
        </w:rPr>
        <w:t xml:space="preserve"> mie)!</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proofErr w:type="spellStart"/>
      <w:r w:rsidRPr="00760A93">
        <w:rPr>
          <w:rFonts w:ascii="Tahoma" w:hAnsi="Tahoma" w:cs="Tahoma"/>
          <w:sz w:val="26"/>
          <w:szCs w:val="26"/>
          <w:lang w:val="rm-CH"/>
        </w:rPr>
        <w:t>Toratìa</w:t>
      </w:r>
      <w:proofErr w:type="spellEnd"/>
      <w:r w:rsidRPr="00760A93">
        <w:rPr>
          <w:rFonts w:ascii="Tahoma" w:hAnsi="Tahoma" w:cs="Tahoma"/>
          <w:sz w:val="26"/>
          <w:szCs w:val="26"/>
          <w:lang w:val="rm-CH"/>
        </w:rPr>
        <w:t xml:space="preserve"> l’era la b</w:t>
      </w:r>
      <w:r>
        <w:rPr>
          <w:rFonts w:ascii="Tahoma" w:hAnsi="Tahoma" w:cs="Tahoma"/>
          <w:sz w:val="26"/>
          <w:szCs w:val="26"/>
          <w:lang w:val="rm-CH"/>
        </w:rPr>
        <w:t>eza più ...................... (</w:t>
      </w:r>
      <w:proofErr w:type="spellStart"/>
      <w:r w:rsidRPr="00760A93">
        <w:rPr>
          <w:rFonts w:ascii="Tahoma" w:hAnsi="Tahoma" w:cs="Tahoma"/>
          <w:sz w:val="26"/>
          <w:szCs w:val="26"/>
          <w:lang w:val="rm-CH"/>
        </w:rPr>
        <w:t>timida</w:t>
      </w:r>
      <w:proofErr w:type="spellEnd"/>
      <w:r w:rsidRPr="00760A93">
        <w:rPr>
          <w:rFonts w:ascii="Tahoma" w:hAnsi="Tahoma" w:cs="Tahoma"/>
          <w:sz w:val="26"/>
          <w:szCs w:val="26"/>
          <w:lang w:val="rm-CH"/>
        </w:rPr>
        <w:t>) che aesse scontrà enceben che ........................ (</w:t>
      </w:r>
      <w:bookmarkStart w:id="0" w:name="_GoBack"/>
      <w:bookmarkEnd w:id="0"/>
      <w:r w:rsidRPr="00760A93">
        <w:rPr>
          <w:rFonts w:ascii="Tahoma" w:hAnsi="Tahoma" w:cs="Tahoma"/>
          <w:sz w:val="26"/>
          <w:szCs w:val="26"/>
          <w:lang w:val="rm-CH"/>
        </w:rPr>
        <w:t>sia) dassen bela.</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Te consei de comun i à ........................... (</w:t>
      </w:r>
      <w:proofErr w:type="spellStart"/>
      <w:r w:rsidRPr="00760A93">
        <w:rPr>
          <w:rFonts w:ascii="Tahoma" w:hAnsi="Tahoma" w:cs="Tahoma"/>
          <w:sz w:val="26"/>
          <w:szCs w:val="26"/>
          <w:lang w:val="rm-CH"/>
        </w:rPr>
        <w:t>sbrigato</w:t>
      </w:r>
      <w:proofErr w:type="spellEnd"/>
      <w:r w:rsidRPr="00760A93">
        <w:rPr>
          <w:rFonts w:ascii="Tahoma" w:hAnsi="Tahoma" w:cs="Tahoma"/>
          <w:sz w:val="26"/>
          <w:szCs w:val="26"/>
          <w:lang w:val="rm-CH"/>
        </w:rPr>
        <w:t>) desvaliva costions che la veia aministrazion no era stata bon</w:t>
      </w:r>
      <w:r w:rsidR="00C73B1F">
        <w:rPr>
          <w:rFonts w:ascii="Tahoma" w:hAnsi="Tahoma" w:cs="Tahoma"/>
          <w:sz w:val="26"/>
          <w:szCs w:val="26"/>
          <w:lang w:val="rm-CH"/>
        </w:rPr>
        <w:t>a</w:t>
      </w:r>
      <w:r w:rsidRPr="00760A93">
        <w:rPr>
          <w:rFonts w:ascii="Tahoma" w:hAnsi="Tahoma" w:cs="Tahoma"/>
          <w:sz w:val="26"/>
          <w:szCs w:val="26"/>
          <w:lang w:val="rm-CH"/>
        </w:rPr>
        <w:t xml:space="preserve"> de ........................... (</w:t>
      </w:r>
      <w:proofErr w:type="spellStart"/>
      <w:r w:rsidRPr="00760A93">
        <w:rPr>
          <w:rFonts w:ascii="Tahoma" w:hAnsi="Tahoma" w:cs="Tahoma"/>
          <w:sz w:val="26"/>
          <w:szCs w:val="26"/>
          <w:lang w:val="rm-CH"/>
        </w:rPr>
        <w:t>concludere</w:t>
      </w:r>
      <w:proofErr w:type="spellEnd"/>
      <w:r w:rsidRPr="00760A93">
        <w:rPr>
          <w:rFonts w:ascii="Tahoma" w:hAnsi="Tahoma" w:cs="Tahoma"/>
          <w:sz w:val="26"/>
          <w:szCs w:val="26"/>
          <w:lang w:val="rm-CH"/>
        </w:rPr>
        <w:t>)</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No son bona de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distinguere</w:t>
      </w:r>
      <w:proofErr w:type="spellEnd"/>
      <w:r w:rsidRPr="00760A93">
        <w:rPr>
          <w:rFonts w:ascii="Tahoma" w:hAnsi="Tahoma" w:cs="Tahoma"/>
          <w:sz w:val="26"/>
          <w:szCs w:val="26"/>
          <w:lang w:val="rm-CH"/>
        </w:rPr>
        <w:t>) chi do</w:t>
      </w:r>
      <w:r>
        <w:rPr>
          <w:rFonts w:ascii="Tahoma" w:hAnsi="Tahoma" w:cs="Tahoma"/>
          <w:sz w:val="26"/>
          <w:szCs w:val="26"/>
          <w:lang w:val="rm-CH"/>
        </w:rPr>
        <w:t>i</w:t>
      </w:r>
      <w:r w:rsidRPr="00760A93">
        <w:rPr>
          <w:rFonts w:ascii="Tahoma" w:hAnsi="Tahoma" w:cs="Tahoma"/>
          <w:sz w:val="26"/>
          <w:szCs w:val="26"/>
          <w:lang w:val="rm-CH"/>
        </w:rPr>
        <w:t xml:space="preserve"> jomelins dalajà che i é massa valives. Cogne semper .............................. (</w:t>
      </w:r>
      <w:proofErr w:type="spellStart"/>
      <w:r w:rsidRPr="00760A93">
        <w:rPr>
          <w:rFonts w:ascii="Tahoma" w:hAnsi="Tahoma" w:cs="Tahoma"/>
          <w:sz w:val="26"/>
          <w:szCs w:val="26"/>
          <w:lang w:val="rm-CH"/>
        </w:rPr>
        <w:t>chiedere</w:t>
      </w:r>
      <w:proofErr w:type="spellEnd"/>
      <w:r w:rsidRPr="00760A93">
        <w:rPr>
          <w:rFonts w:ascii="Tahoma" w:hAnsi="Tahoma" w:cs="Tahoma"/>
          <w:sz w:val="26"/>
          <w:szCs w:val="26"/>
          <w:lang w:val="rm-CH"/>
        </w:rPr>
        <w:t xml:space="preserve">)  a sia mère. </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Anché me é jà beù ......................</w:t>
      </w:r>
      <w:r>
        <w:rPr>
          <w:rFonts w:ascii="Tahoma" w:hAnsi="Tahoma" w:cs="Tahoma"/>
          <w:sz w:val="26"/>
          <w:szCs w:val="26"/>
          <w:lang w:val="rm-CH"/>
        </w:rPr>
        <w:t xml:space="preserve"> </w:t>
      </w:r>
      <w:r w:rsidRPr="00760A93">
        <w:rPr>
          <w:rFonts w:ascii="Tahoma" w:hAnsi="Tahoma" w:cs="Tahoma"/>
          <w:sz w:val="26"/>
          <w:szCs w:val="26"/>
          <w:lang w:val="rm-CH"/>
        </w:rPr>
        <w:t>(</w:t>
      </w:r>
      <w:proofErr w:type="spellStart"/>
      <w:r w:rsidRPr="00760A93">
        <w:rPr>
          <w:rFonts w:ascii="Tahoma" w:hAnsi="Tahoma" w:cs="Tahoma"/>
          <w:sz w:val="26"/>
          <w:szCs w:val="26"/>
          <w:lang w:val="rm-CH"/>
        </w:rPr>
        <w:t>tre</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caffè</w:t>
      </w:r>
      <w:proofErr w:type="spellEnd"/>
      <w:r w:rsidRPr="00760A93">
        <w:rPr>
          <w:rFonts w:ascii="Tahoma" w:hAnsi="Tahoma" w:cs="Tahoma"/>
          <w:sz w:val="26"/>
          <w:szCs w:val="26"/>
          <w:lang w:val="rm-CH"/>
        </w:rPr>
        <w:t>), peisse che sie assà. Tenc ..............................</w:t>
      </w:r>
      <w:r>
        <w:rPr>
          <w:rFonts w:ascii="Tahoma" w:hAnsi="Tahoma" w:cs="Tahoma"/>
          <w:sz w:val="26"/>
          <w:szCs w:val="26"/>
          <w:lang w:val="rm-CH"/>
        </w:rPr>
        <w:t xml:space="preserve"> </w:t>
      </w:r>
      <w:r w:rsidRPr="00760A93">
        <w:rPr>
          <w:rFonts w:ascii="Tahoma" w:hAnsi="Tahoma" w:cs="Tahoma"/>
          <w:sz w:val="26"/>
          <w:szCs w:val="26"/>
          <w:lang w:val="rm-CH"/>
        </w:rPr>
        <w:t xml:space="preserve">(ne </w:t>
      </w:r>
      <w:proofErr w:type="spellStart"/>
      <w:r w:rsidRPr="00760A93">
        <w:rPr>
          <w:rFonts w:ascii="Tahoma" w:hAnsi="Tahoma" w:cs="Tahoma"/>
          <w:sz w:val="26"/>
          <w:szCs w:val="26"/>
          <w:lang w:val="rm-CH"/>
        </w:rPr>
        <w:t>bevi</w:t>
      </w:r>
      <w:proofErr w:type="spellEnd"/>
      <w:r w:rsidRPr="00760A93">
        <w:rPr>
          <w:rFonts w:ascii="Tahoma" w:hAnsi="Tahoma" w:cs="Tahoma"/>
          <w:sz w:val="26"/>
          <w:szCs w:val="26"/>
          <w:lang w:val="rm-CH"/>
        </w:rPr>
        <w:t>) pa tu?</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L’ejam, .......................................</w:t>
      </w:r>
      <w:r>
        <w:rPr>
          <w:rFonts w:ascii="Tahoma" w:hAnsi="Tahoma" w:cs="Tahoma"/>
          <w:sz w:val="26"/>
          <w:szCs w:val="26"/>
          <w:lang w:val="rm-CH"/>
        </w:rPr>
        <w:t xml:space="preserve"> </w:t>
      </w:r>
      <w:r w:rsidRPr="00760A93">
        <w:rPr>
          <w:rFonts w:ascii="Tahoma" w:hAnsi="Tahoma" w:cs="Tahoma"/>
          <w:sz w:val="26"/>
          <w:szCs w:val="26"/>
          <w:lang w:val="rm-CH"/>
        </w:rPr>
        <w:t xml:space="preserve">(per </w:t>
      </w:r>
      <w:proofErr w:type="spellStart"/>
      <w:r w:rsidRPr="00760A93">
        <w:rPr>
          <w:rFonts w:ascii="Tahoma" w:hAnsi="Tahoma" w:cs="Tahoma"/>
          <w:sz w:val="26"/>
          <w:szCs w:val="26"/>
          <w:lang w:val="rm-CH"/>
        </w:rPr>
        <w:t>il</w:t>
      </w:r>
      <w:proofErr w:type="spellEnd"/>
      <w:r w:rsidRPr="00760A93">
        <w:rPr>
          <w:rFonts w:ascii="Tahoma" w:hAnsi="Tahoma" w:cs="Tahoma"/>
          <w:sz w:val="26"/>
          <w:szCs w:val="26"/>
          <w:lang w:val="rm-CH"/>
        </w:rPr>
        <w:t xml:space="preserve"> </w:t>
      </w:r>
      <w:proofErr w:type="spellStart"/>
      <w:r w:rsidRPr="00760A93">
        <w:rPr>
          <w:rFonts w:ascii="Tahoma" w:hAnsi="Tahoma" w:cs="Tahoma"/>
          <w:sz w:val="26"/>
          <w:szCs w:val="26"/>
          <w:lang w:val="rm-CH"/>
        </w:rPr>
        <w:t>quale</w:t>
      </w:r>
      <w:proofErr w:type="spellEnd"/>
      <w:r w:rsidRPr="00760A93">
        <w:rPr>
          <w:rFonts w:ascii="Tahoma" w:hAnsi="Tahoma" w:cs="Tahoma"/>
          <w:sz w:val="26"/>
          <w:szCs w:val="26"/>
          <w:lang w:val="rm-CH"/>
        </w:rPr>
        <w:t>) aee studià tant, l me é jit mèl, .</w:t>
      </w:r>
      <w:r>
        <w:rPr>
          <w:rFonts w:ascii="Tahoma" w:hAnsi="Tahoma" w:cs="Tahoma"/>
          <w:sz w:val="26"/>
          <w:szCs w:val="26"/>
          <w:lang w:val="rm-CH"/>
        </w:rPr>
        <w:t>.............................. (</w:t>
      </w:r>
      <w:r w:rsidRPr="00760A93">
        <w:rPr>
          <w:rFonts w:ascii="Tahoma" w:hAnsi="Tahoma" w:cs="Tahoma"/>
          <w:sz w:val="26"/>
          <w:szCs w:val="26"/>
          <w:lang w:val="rm-CH"/>
        </w:rPr>
        <w:t xml:space="preserve">perché) no é volù scutèr l consei de </w:t>
      </w:r>
      <w:proofErr w:type="spellStart"/>
      <w:r w:rsidRPr="00760A93">
        <w:rPr>
          <w:rFonts w:ascii="Tahoma" w:hAnsi="Tahoma" w:cs="Tahoma"/>
          <w:sz w:val="26"/>
          <w:szCs w:val="26"/>
          <w:lang w:val="rm-CH"/>
        </w:rPr>
        <w:t>Marco</w:t>
      </w:r>
      <w:proofErr w:type="spellEnd"/>
      <w:r w:rsidRPr="00760A93">
        <w:rPr>
          <w:rFonts w:ascii="Tahoma" w:hAnsi="Tahoma" w:cs="Tahoma"/>
          <w:sz w:val="26"/>
          <w:szCs w:val="26"/>
          <w:lang w:val="rm-CH"/>
        </w:rPr>
        <w:t>, che l me aea tant didà.</w:t>
      </w:r>
    </w:p>
    <w:p w:rsidR="00760A93" w:rsidRPr="00760A93" w:rsidRDefault="00760A93" w:rsidP="00760A93">
      <w:pPr>
        <w:pStyle w:val="Paragrafoelenco"/>
        <w:numPr>
          <w:ilvl w:val="0"/>
          <w:numId w:val="1"/>
        </w:numPr>
        <w:ind w:left="0" w:firstLine="0"/>
        <w:jc w:val="both"/>
        <w:rPr>
          <w:rFonts w:ascii="Tahoma" w:hAnsi="Tahoma" w:cs="Tahoma"/>
          <w:sz w:val="26"/>
          <w:szCs w:val="26"/>
          <w:lang w:val="rm-CH"/>
        </w:rPr>
      </w:pPr>
      <w:r w:rsidRPr="00760A93">
        <w:rPr>
          <w:rFonts w:ascii="Tahoma" w:hAnsi="Tahoma" w:cs="Tahoma"/>
          <w:sz w:val="26"/>
          <w:szCs w:val="26"/>
          <w:lang w:val="rm-CH"/>
        </w:rPr>
        <w:t>No l’é vera che te pes balèr</w:t>
      </w:r>
      <w:r>
        <w:rPr>
          <w:rFonts w:ascii="Tahoma" w:hAnsi="Tahoma" w:cs="Tahoma"/>
          <w:sz w:val="26"/>
          <w:szCs w:val="26"/>
          <w:lang w:val="rm-CH"/>
        </w:rPr>
        <w:t xml:space="preserve"> ............................ (</w:t>
      </w:r>
      <w:proofErr w:type="spellStart"/>
      <w:r>
        <w:rPr>
          <w:rFonts w:ascii="Tahoma" w:hAnsi="Tahoma" w:cs="Tahoma"/>
          <w:sz w:val="26"/>
          <w:szCs w:val="26"/>
          <w:lang w:val="rm-CH"/>
        </w:rPr>
        <w:t>come</w:t>
      </w:r>
      <w:proofErr w:type="spellEnd"/>
      <w:r w:rsidRPr="00760A93">
        <w:rPr>
          <w:rFonts w:ascii="Tahoma" w:hAnsi="Tahoma" w:cs="Tahoma"/>
          <w:sz w:val="26"/>
          <w:szCs w:val="26"/>
          <w:lang w:val="rm-CH"/>
        </w:rPr>
        <w:t>) te ves, te cognes fèr ........................ (</w:t>
      </w:r>
      <w:proofErr w:type="spellStart"/>
      <w:r w:rsidRPr="00760A93">
        <w:rPr>
          <w:rFonts w:ascii="Tahoma" w:hAnsi="Tahoma" w:cs="Tahoma"/>
          <w:sz w:val="26"/>
          <w:szCs w:val="26"/>
          <w:lang w:val="rm-CH"/>
        </w:rPr>
        <w:t>come</w:t>
      </w:r>
      <w:proofErr w:type="spellEnd"/>
      <w:r w:rsidRPr="00760A93">
        <w:rPr>
          <w:rFonts w:ascii="Tahoma" w:hAnsi="Tahoma" w:cs="Tahoma"/>
          <w:sz w:val="26"/>
          <w:szCs w:val="26"/>
          <w:lang w:val="rm-CH"/>
        </w:rPr>
        <w:t xml:space="preserve">) te é moscià angern! </w:t>
      </w:r>
    </w:p>
    <w:p w:rsidR="00760A93" w:rsidRPr="00760A93" w:rsidRDefault="00760A93" w:rsidP="00760A93">
      <w:pPr>
        <w:rPr>
          <w:rFonts w:ascii="Tahoma" w:hAnsi="Tahoma" w:cs="Tahoma"/>
          <w:sz w:val="26"/>
          <w:szCs w:val="26"/>
          <w:lang w:val="rm-CH"/>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760A93">
      <w:pPr>
        <w:pStyle w:val="NormaleWeb"/>
        <w:jc w:val="both"/>
        <w:rPr>
          <w:rFonts w:ascii="Tahoma" w:hAnsi="Tahoma" w:cs="Tahoma"/>
          <w:b/>
          <w:bCs/>
          <w:sz w:val="26"/>
          <w:szCs w:val="26"/>
          <w:lang w:eastAsia="en-US"/>
        </w:rPr>
      </w:pPr>
    </w:p>
    <w:p w:rsidR="00760A93" w:rsidRDefault="00760A93" w:rsidP="000B40D7">
      <w:pPr>
        <w:pStyle w:val="NormaleWeb"/>
        <w:rPr>
          <w:rFonts w:ascii="Tahoma" w:hAnsi="Tahoma" w:cs="Tahoma"/>
          <w:b/>
          <w:bCs/>
          <w:sz w:val="26"/>
          <w:szCs w:val="26"/>
          <w:lang w:eastAsia="en-US"/>
        </w:rPr>
      </w:pPr>
    </w:p>
    <w:p w:rsidR="00760A93" w:rsidRDefault="00760A93" w:rsidP="000B40D7">
      <w:pPr>
        <w:pStyle w:val="NormaleWeb"/>
        <w:rPr>
          <w:rFonts w:ascii="Tahoma" w:hAnsi="Tahoma" w:cs="Tahoma"/>
          <w:b/>
          <w:bCs/>
          <w:sz w:val="26"/>
          <w:szCs w:val="26"/>
          <w:lang w:eastAsia="en-US"/>
        </w:rPr>
      </w:pPr>
    </w:p>
    <w:p w:rsidR="000B40D7" w:rsidRDefault="00760A93" w:rsidP="000B40D7">
      <w:pPr>
        <w:pStyle w:val="NormaleWeb"/>
        <w:rPr>
          <w:rFonts w:ascii="Tahoma" w:hAnsi="Tahoma" w:cs="Tahoma"/>
          <w:b/>
          <w:bCs/>
          <w:sz w:val="26"/>
          <w:szCs w:val="26"/>
          <w:lang w:eastAsia="en-US"/>
        </w:rPr>
      </w:pPr>
      <w:proofErr w:type="spellStart"/>
      <w:r>
        <w:rPr>
          <w:rFonts w:ascii="Tahoma" w:hAnsi="Tahoma" w:cs="Tahoma"/>
          <w:b/>
          <w:bCs/>
          <w:sz w:val="26"/>
          <w:szCs w:val="26"/>
          <w:lang w:eastAsia="en-US"/>
        </w:rPr>
        <w:t>Traslatà</w:t>
      </w:r>
      <w:proofErr w:type="spellEnd"/>
      <w:r w:rsidR="000B40D7" w:rsidRPr="00BF47A9">
        <w:rPr>
          <w:rFonts w:ascii="Tahoma" w:hAnsi="Tahoma" w:cs="Tahoma"/>
          <w:b/>
          <w:bCs/>
          <w:sz w:val="26"/>
          <w:szCs w:val="26"/>
          <w:lang w:eastAsia="en-US"/>
        </w:rPr>
        <w:t xml:space="preserve"> </w:t>
      </w:r>
    </w:p>
    <w:p w:rsidR="00760A93" w:rsidRPr="00BF47A9" w:rsidRDefault="00760A93" w:rsidP="000B40D7">
      <w:pPr>
        <w:pStyle w:val="NormaleWeb"/>
        <w:rPr>
          <w:rFonts w:ascii="Tahoma" w:hAnsi="Tahoma" w:cs="Tahoma"/>
          <w:b/>
          <w:bCs/>
          <w:sz w:val="26"/>
          <w:szCs w:val="26"/>
          <w:lang w:eastAsia="en-US"/>
        </w:rPr>
      </w:pP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r w:rsidRPr="00BF47A9">
        <w:rPr>
          <w:rFonts w:ascii="Tahoma" w:hAnsi="Tahoma" w:cs="Tahoma"/>
          <w:color w:val="000000"/>
          <w:sz w:val="26"/>
          <w:szCs w:val="26"/>
        </w:rPr>
        <w:t>Con la crescita del numero e dei modelli di cellulari aumentano i casi di quella che  è già diventata una “malattia sociale” e che è stata definita “telefonino-dipendenza”.</w:t>
      </w: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r w:rsidRPr="00BF47A9">
        <w:rPr>
          <w:rFonts w:ascii="Tahoma" w:hAnsi="Tahoma" w:cs="Tahoma"/>
          <w:color w:val="000000"/>
          <w:sz w:val="26"/>
          <w:szCs w:val="26"/>
        </w:rPr>
        <w:t>Da circa due decenni il cellulare ha cominciato ad essere fruito da gente comune per rispondere al il bisogno comune di essere vicini, superando i confini dello spazio e del tempo, trasformando profondamente le possibilità delle relazioni quotidiane.</w:t>
      </w: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r w:rsidRPr="00BF47A9">
        <w:rPr>
          <w:rFonts w:ascii="Tahoma" w:hAnsi="Tahoma" w:cs="Tahoma"/>
          <w:color w:val="000000"/>
          <w:sz w:val="26"/>
          <w:szCs w:val="26"/>
        </w:rPr>
        <w:t>Così, di pari passo alla moltiplicazione delle funzioni tecniche di un telefonino si sono trasformate anche le sue funzioni psicologiche: il cellulare oggi è uno strumento che accompagna ogni momento della giorna</w:t>
      </w:r>
      <w:r w:rsidR="00F322E0">
        <w:rPr>
          <w:rFonts w:ascii="Tahoma" w:hAnsi="Tahoma" w:cs="Tahoma"/>
          <w:color w:val="000000"/>
          <w:sz w:val="26"/>
          <w:szCs w:val="26"/>
        </w:rPr>
        <w:t>ta e che aiuta ad organizzare e</w:t>
      </w:r>
      <w:r w:rsidRPr="00BF47A9">
        <w:rPr>
          <w:rFonts w:ascii="Tahoma" w:hAnsi="Tahoma" w:cs="Tahoma"/>
          <w:color w:val="000000"/>
          <w:sz w:val="26"/>
          <w:szCs w:val="26"/>
        </w:rPr>
        <w:t xml:space="preserve"> a gestire ogni momento della vita, dal lavoro (con le agende, le sveglie, le rubriche, l’orologio) ai momenti di svago (con i giochi, le fotocamere, le videocamere).</w:t>
      </w: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r w:rsidRPr="00BF47A9">
        <w:rPr>
          <w:rFonts w:ascii="Tahoma" w:hAnsi="Tahoma" w:cs="Tahoma"/>
          <w:color w:val="000000"/>
          <w:sz w:val="26"/>
          <w:szCs w:val="26"/>
        </w:rPr>
        <w:t>Una delle principali funzioni psicologiche del cellulare è quella di regolare la distanza nella comunicazione</w:t>
      </w:r>
      <w:r w:rsidR="00F322E0">
        <w:rPr>
          <w:rFonts w:ascii="Tahoma" w:hAnsi="Tahoma" w:cs="Tahoma"/>
          <w:color w:val="000000"/>
          <w:sz w:val="26"/>
          <w:szCs w:val="26"/>
        </w:rPr>
        <w:t xml:space="preserve"> e nelle relazioni</w:t>
      </w:r>
      <w:r w:rsidRPr="00BF47A9">
        <w:rPr>
          <w:rFonts w:ascii="Tahoma" w:hAnsi="Tahoma" w:cs="Tahoma"/>
          <w:color w:val="000000"/>
          <w:sz w:val="26"/>
          <w:szCs w:val="26"/>
        </w:rPr>
        <w:t>.</w:t>
      </w: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r w:rsidRPr="00BF47A9">
        <w:rPr>
          <w:rFonts w:ascii="Tahoma" w:hAnsi="Tahoma" w:cs="Tahoma"/>
          <w:color w:val="000000"/>
          <w:sz w:val="26"/>
          <w:szCs w:val="26"/>
        </w:rPr>
        <w:t>Gli adolescenti sono più spesso esempio dell’utilizzo del telefonino come strumento di difesa per affrontare le insicurezze nella comunicazione, sia nella fase di iniziale di conoscenza che in quelle di trasformazione e gestione delle relazioni.</w:t>
      </w: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r w:rsidRPr="00BF47A9">
        <w:rPr>
          <w:rFonts w:ascii="Tahoma" w:hAnsi="Tahoma" w:cs="Tahoma"/>
          <w:color w:val="000000"/>
          <w:sz w:val="26"/>
          <w:szCs w:val="26"/>
        </w:rPr>
        <w:t>I genitori invece, sempre più spesso sostenitori del precoce possesso del telefonino da parte dei bambini e ragazzi, trovano nel telefonino una risposta al proprio bisogno di restare costantemente presenti nella vita dei propri figli</w:t>
      </w:r>
      <w:r w:rsidR="00F322E0">
        <w:rPr>
          <w:rFonts w:ascii="Tahoma" w:hAnsi="Tahoma" w:cs="Tahoma"/>
          <w:color w:val="000000"/>
          <w:sz w:val="26"/>
          <w:szCs w:val="26"/>
        </w:rPr>
        <w:t>.</w:t>
      </w:r>
    </w:p>
    <w:p w:rsidR="000B40D7" w:rsidRPr="00BF47A9" w:rsidRDefault="000B40D7" w:rsidP="000B40D7">
      <w:pPr>
        <w:shd w:val="clear" w:color="auto" w:fill="FFFFFF"/>
        <w:spacing w:before="0" w:after="0" w:afterAutospacing="0" w:line="240" w:lineRule="auto"/>
        <w:rPr>
          <w:rFonts w:ascii="Tahoma" w:hAnsi="Tahoma" w:cs="Tahoma"/>
          <w:color w:val="000000"/>
          <w:sz w:val="26"/>
          <w:szCs w:val="26"/>
        </w:rPr>
      </w:pPr>
    </w:p>
    <w:p w:rsidR="000B40D7" w:rsidRPr="00BF47A9" w:rsidRDefault="000B40D7" w:rsidP="000B40D7">
      <w:pPr>
        <w:pStyle w:val="NormaleWeb"/>
        <w:rPr>
          <w:rStyle w:val="Enfasicorsivo"/>
          <w:rFonts w:ascii="Tahoma" w:hAnsi="Tahoma" w:cs="Tahoma"/>
          <w:color w:val="000000"/>
          <w:sz w:val="26"/>
          <w:szCs w:val="26"/>
        </w:rPr>
      </w:pPr>
      <w:r w:rsidRPr="00BF47A9">
        <w:rPr>
          <w:rStyle w:val="Enfasicorsivo"/>
          <w:rFonts w:ascii="Tahoma" w:hAnsi="Tahoma" w:cs="Tahoma"/>
          <w:color w:val="000000"/>
          <w:sz w:val="26"/>
          <w:szCs w:val="26"/>
        </w:rPr>
        <w:t xml:space="preserve">Test tout fora da “La buona scuola” – 220 </w:t>
      </w:r>
      <w:proofErr w:type="spellStart"/>
      <w:r w:rsidRPr="00BF47A9">
        <w:rPr>
          <w:rStyle w:val="Enfasicorsivo"/>
          <w:rFonts w:ascii="Tahoma" w:hAnsi="Tahoma" w:cs="Tahoma"/>
          <w:color w:val="000000"/>
          <w:sz w:val="26"/>
          <w:szCs w:val="26"/>
        </w:rPr>
        <w:t>paroles</w:t>
      </w:r>
      <w:proofErr w:type="spellEnd"/>
    </w:p>
    <w:p w:rsidR="000B40D7" w:rsidRDefault="000B40D7" w:rsidP="000B40D7">
      <w:pPr>
        <w:pStyle w:val="NormaleWeb"/>
        <w:rPr>
          <w:rStyle w:val="Enfasicorsivo"/>
          <w:rFonts w:ascii="Tahoma" w:hAnsi="Tahoma" w:cs="Tahoma"/>
          <w:color w:val="000000"/>
          <w:sz w:val="26"/>
          <w:szCs w:val="26"/>
        </w:rPr>
      </w:pPr>
    </w:p>
    <w:p w:rsidR="007B424C" w:rsidRDefault="007B424C"/>
    <w:sectPr w:rsidR="007B424C" w:rsidSect="007B42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C5F4C"/>
    <w:multiLevelType w:val="hybridMultilevel"/>
    <w:tmpl w:val="72FCB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B40D7"/>
    <w:rsid w:val="000B40D7"/>
    <w:rsid w:val="00710A95"/>
    <w:rsid w:val="00760A93"/>
    <w:rsid w:val="007B424C"/>
    <w:rsid w:val="00842698"/>
    <w:rsid w:val="00C73B1F"/>
    <w:rsid w:val="00F322E0"/>
    <w:rsid w:val="00FF407D"/>
  </w:rsids>
  <m:mathPr>
    <m:mathFont m:val="Cambria Math"/>
    <m:brkBin m:val="before"/>
    <m:brkBinSub m:val="--"/>
    <m:smallFrac m:val="off"/>
    <m:dispDef/>
    <m:lMargin m:val="0"/>
    <m:rMargin m:val="0"/>
    <m:defJc m:val="centerGroup"/>
    <m:wrapIndent m:val="1440"/>
    <m:intLim m:val="subSup"/>
    <m:naryLim m:val="undOvr"/>
  </m:mathPr>
  <w:themeFontLang w:val="it-I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0D7"/>
    <w:pPr>
      <w:spacing w:before="120" w:after="100" w:afterAutospacing="1"/>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0B40D7"/>
    <w:pPr>
      <w:spacing w:before="0" w:after="0" w:afterAutospacing="0" w:line="240" w:lineRule="auto"/>
      <w:jc w:val="left"/>
    </w:pPr>
    <w:rPr>
      <w:rFonts w:ascii="Times New Roman" w:eastAsia="Times New Roman" w:hAnsi="Times New Roman"/>
      <w:sz w:val="24"/>
      <w:szCs w:val="24"/>
      <w:lang w:eastAsia="it-IT"/>
    </w:rPr>
  </w:style>
  <w:style w:type="character" w:styleId="Enfasicorsivo">
    <w:name w:val="Emphasis"/>
    <w:basedOn w:val="Carpredefinitoparagrafo"/>
    <w:uiPriority w:val="99"/>
    <w:qFormat/>
    <w:rsid w:val="000B40D7"/>
    <w:rPr>
      <w:rFonts w:cs="Times New Roman"/>
      <w:i/>
      <w:iCs/>
    </w:rPr>
  </w:style>
  <w:style w:type="paragraph" w:styleId="Paragrafoelenco">
    <w:name w:val="List Paragraph"/>
    <w:basedOn w:val="Normale"/>
    <w:uiPriority w:val="99"/>
    <w:qFormat/>
    <w:rsid w:val="00760A93"/>
    <w:pPr>
      <w:spacing w:before="0" w:after="200" w:afterAutospacing="0"/>
      <w:ind w:left="720"/>
      <w:jc w:val="left"/>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Comprensorio Ladino di Fassa</dc:creator>
  <cp:lastModifiedBy>Comprensorio Ladino di Fassa</cp:lastModifiedBy>
  <cp:revision>5</cp:revision>
  <dcterms:created xsi:type="dcterms:W3CDTF">2016-04-20T13:51:00Z</dcterms:created>
  <dcterms:modified xsi:type="dcterms:W3CDTF">2016-04-20T14:43:00Z</dcterms:modified>
</cp:coreProperties>
</file>